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2.jpg"/>
            <a:graphic>
              <a:graphicData uri="http://schemas.openxmlformats.org/drawingml/2006/picture">
                <pic:pic>
                  <pic:nvPicPr>
                    <pic:cNvPr descr="C:\Users\jbenzak\Desktop\e2_logo.jpg" id="0" name="image2.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South Dakota Home to 12K Clean Energy Jobs,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South Dakota added jobs 40 percent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4.8%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144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Pierre, SD (October 17, 2024) –</w:t>
      </w:r>
      <w:r w:rsidDel="00000000" w:rsidR="00000000" w:rsidRPr="00000000">
        <w:rPr>
          <w:rtl w:val="0"/>
        </w:rPr>
        <w:t xml:space="preserve"> Clean energy and clean vehicle companies added more than 330 jobs in South Dakota. During the first full year of the federal Inflation Reduction Act (IRA), the total number of clean energy workers in South Dakota grew to more than 12,000,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2.8 percent last year – 40 percent more faster than economy wide jobs in South Dakota, according to data from the Bureau of Labor Statistics’ Quarterly Census of Employment and Wages (QCEW). The spike in clean energy jobs included 144 new manufacturing jobs and 54 jobs in clean vehicles, the fastest growing sector (4.8%) for clean energy jobs in South Dakota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South Dakota ranked 46 in the U.S. for clean energy jobs. Energy efficiency remains the top overall clean energy employer with over 7,600 workers followed by renewable energy (2,821 jobs), and clean vehicles (1,167 jobs). Most of the state’s clean energy workers are employed in construction and manufacturing.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A">
      <w:pPr>
        <w:rPr>
          <w:color w:val="0e101a"/>
        </w:rPr>
      </w:pPr>
      <w:r w:rsidDel="00000000" w:rsidR="00000000" w:rsidRPr="00000000">
        <w:rPr>
          <w:rtl w:val="0"/>
        </w:rPr>
      </w:r>
    </w:p>
    <w:p w:rsidR="00000000" w:rsidDel="00000000" w:rsidP="00000000" w:rsidRDefault="00000000" w:rsidRPr="00000000" w14:paraId="0000001B">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C">
      <w:pPr>
        <w:shd w:fill="ffffff" w:val="clear"/>
        <w:rPr>
          <w:color w:val="0e101a"/>
        </w:rPr>
      </w:pP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Additional Key Findings:</w:t>
      </w:r>
    </w:p>
    <w:p w:rsidR="00000000" w:rsidDel="00000000" w:rsidP="00000000" w:rsidRDefault="00000000" w:rsidRPr="00000000" w14:paraId="00000024">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5">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 Small businesses drive South Dakota’s clean energy sector – in 2023, 64 percent of South Dakota’s clean energy businesses employed fewer than 20 people.</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11.4 percent of those employed in clean energy are military veterans.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Methodology</w:t>
      </w:r>
    </w:p>
    <w:p w:rsidR="00000000" w:rsidDel="00000000" w:rsidP="00000000" w:rsidRDefault="00000000" w:rsidRPr="00000000" w14:paraId="0000002B">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Other Resources</w:t>
      </w:r>
    </w:p>
    <w:p w:rsidR="00000000" w:rsidDel="00000000" w:rsidP="00000000" w:rsidRDefault="00000000" w:rsidRPr="00000000" w14:paraId="00000030">
      <w:pPr>
        <w:rPr>
          <w:b w:val="1"/>
          <w:color w:val="00000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w:t>
      </w:r>
      <w:r w:rsidDel="00000000" w:rsidR="00000000" w:rsidRPr="00000000">
        <w:rPr>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law.</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rtl w:val="0"/>
        </w:rPr>
        <w:t xml:space="preserve">##</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D">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uUWXCVVuGZsAEoXLCG7509JgWg==">CgMxLjA4AHIhMS1TUldWemdaTWl1RFVyc0dZdVo5NzZOQUNsdTlsWkst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2024-10-02T18:12:00Z</dcterms:created>
  <dc:creator>Jeff Benzak</dc:creator>
</cp:coreProperties>
</file>